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38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211"/>
        <w:gridCol w:w="5701"/>
      </w:tblGrid>
      <w:tr w:rsidR="0091173A" w14:paraId="51415CFC" w14:textId="77777777">
        <w:tc>
          <w:tcPr>
            <w:tcW w:w="5211" w:type="dxa"/>
          </w:tcPr>
          <w:p w14:paraId="60579316" w14:textId="77777777" w:rsidR="0091173A" w:rsidRDefault="004635BD" w:rsidP="008231EC">
            <w:r>
              <w:rPr>
                <w:noProof/>
              </w:rPr>
              <w:pict w14:anchorId="0CDD6BC8">
                <v:rect id="_x0000_s1027" style="position:absolute;margin-left:-120.3pt;margin-top:122.35pt;width:789.9pt;height:538.65pt;rotation:90;z-index:251656704" o:allowincell="f" filled="f" strokecolor="red" strokeweight="15pt"/>
              </w:pict>
            </w:r>
            <w:r w:rsidR="0091173A">
              <w:t xml:space="preserve"> </w:t>
            </w:r>
          </w:p>
        </w:tc>
        <w:tc>
          <w:tcPr>
            <w:tcW w:w="5701" w:type="dxa"/>
          </w:tcPr>
          <w:p w14:paraId="1AB29D18" w14:textId="77777777" w:rsidR="0091173A" w:rsidRDefault="0091173A"/>
        </w:tc>
      </w:tr>
    </w:tbl>
    <w:p w14:paraId="53992363" w14:textId="77777777" w:rsidR="007512EB" w:rsidRDefault="008A5D93" w:rsidP="007512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Brandschutzordnung </w:t>
      </w:r>
      <w:r w:rsidR="00BE77A7">
        <w:rPr>
          <w:b/>
          <w:sz w:val="28"/>
          <w:szCs w:val="28"/>
        </w:rPr>
        <w:t xml:space="preserve">nach DIN 14096 </w:t>
      </w:r>
      <w:r>
        <w:rPr>
          <w:b/>
          <w:sz w:val="28"/>
          <w:szCs w:val="28"/>
        </w:rPr>
        <w:t>Teil C</w:t>
      </w:r>
    </w:p>
    <w:p w14:paraId="34EF5FC3" w14:textId="77777777" w:rsidR="002C10F8" w:rsidRPr="007512EB" w:rsidRDefault="004635BD" w:rsidP="007512EB">
      <w:pPr>
        <w:jc w:val="center"/>
        <w:rPr>
          <w:b/>
          <w:sz w:val="28"/>
          <w:szCs w:val="28"/>
        </w:rPr>
      </w:pPr>
      <w:r>
        <w:rPr>
          <w:noProof/>
          <w:sz w:val="22"/>
          <w:szCs w:val="22"/>
        </w:rPr>
        <w:pict w14:anchorId="257C95D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3" type="#_x0000_t32" style="position:absolute;left:0;text-align:left;margin-left:22.25pt;margin-top:9.25pt;width:506.65pt;height:.05pt;z-index:251658752" o:connectortype="straight" strokecolor="red"/>
        </w:pict>
      </w:r>
    </w:p>
    <w:p w14:paraId="5E398AAA" w14:textId="6FC47F21" w:rsidR="008231EC" w:rsidRDefault="008231EC" w:rsidP="008231EC">
      <w:pPr>
        <w:rPr>
          <w:sz w:val="22"/>
          <w:szCs w:val="22"/>
        </w:rPr>
      </w:pPr>
      <w:r>
        <w:rPr>
          <w:sz w:val="28"/>
          <w:szCs w:val="28"/>
        </w:rPr>
        <w:tab/>
      </w:r>
      <w:r>
        <w:rPr>
          <w:sz w:val="22"/>
          <w:szCs w:val="22"/>
        </w:rPr>
        <w:t>Gebäude:</w:t>
      </w:r>
      <w:r w:rsidR="00DC79D0">
        <w:rPr>
          <w:sz w:val="22"/>
          <w:szCs w:val="22"/>
        </w:rPr>
        <w:t xml:space="preserve"> </w:t>
      </w:r>
      <w:r w:rsidR="00BA2745" w:rsidRPr="00BA2745">
        <w:rPr>
          <w:sz w:val="22"/>
          <w:szCs w:val="22"/>
        </w:rPr>
        <w:t>Suhl, Fröhliche-Mann-Straße 3a</w:t>
      </w:r>
      <w:r w:rsidR="00BA2745">
        <w:rPr>
          <w:sz w:val="22"/>
          <w:szCs w:val="22"/>
        </w:rPr>
        <w:t xml:space="preserve"> </w:t>
      </w:r>
      <w:r w:rsidR="004635BD">
        <w:rPr>
          <w:sz w:val="22"/>
          <w:szCs w:val="22"/>
        </w:rPr>
        <w:t xml:space="preserve">              </w:t>
      </w:r>
      <w:r w:rsidR="00A66FB6">
        <w:rPr>
          <w:sz w:val="22"/>
          <w:szCs w:val="22"/>
        </w:rPr>
        <w:tab/>
      </w:r>
      <w:r w:rsidR="00A66FB6">
        <w:rPr>
          <w:sz w:val="22"/>
          <w:szCs w:val="22"/>
        </w:rPr>
        <w:tab/>
      </w:r>
      <w:r w:rsidR="00A66FB6">
        <w:rPr>
          <w:sz w:val="22"/>
          <w:szCs w:val="22"/>
        </w:rPr>
        <w:tab/>
      </w:r>
      <w:r w:rsidR="00A66FB6">
        <w:rPr>
          <w:sz w:val="22"/>
          <w:szCs w:val="22"/>
        </w:rPr>
        <w:tab/>
      </w:r>
      <w:r w:rsidR="00A66FB6">
        <w:rPr>
          <w:sz w:val="22"/>
          <w:szCs w:val="22"/>
        </w:rPr>
        <w:tab/>
        <w:t xml:space="preserve"> </w:t>
      </w:r>
      <w:r w:rsidR="00A66FB6">
        <w:rPr>
          <w:sz w:val="22"/>
          <w:szCs w:val="22"/>
        </w:rPr>
        <w:tab/>
      </w:r>
      <w:r w:rsidR="002A3511">
        <w:rPr>
          <w:sz w:val="22"/>
          <w:szCs w:val="22"/>
        </w:rPr>
        <w:tab/>
      </w:r>
      <w:r>
        <w:rPr>
          <w:sz w:val="22"/>
          <w:szCs w:val="22"/>
        </w:rPr>
        <w:t>Gebäudeteile:</w:t>
      </w:r>
      <w:r w:rsidR="009D6BC2">
        <w:rPr>
          <w:sz w:val="22"/>
          <w:szCs w:val="22"/>
        </w:rPr>
        <w:tab/>
      </w:r>
      <w:r w:rsidR="00BA2745" w:rsidRPr="00BA2745">
        <w:rPr>
          <w:sz w:val="22"/>
          <w:szCs w:val="22"/>
        </w:rPr>
        <w:t>gesamter AOK PLUS Standort</w:t>
      </w:r>
      <w:r w:rsidR="00BA2745">
        <w:rPr>
          <w:sz w:val="22"/>
          <w:szCs w:val="22"/>
        </w:rPr>
        <w:tab/>
      </w:r>
      <w:r w:rsidR="00BA2745">
        <w:rPr>
          <w:sz w:val="22"/>
          <w:szCs w:val="22"/>
        </w:rPr>
        <w:tab/>
      </w:r>
      <w:r w:rsidR="00BA2745">
        <w:rPr>
          <w:sz w:val="22"/>
          <w:szCs w:val="22"/>
        </w:rPr>
        <w:tab/>
      </w:r>
      <w:r w:rsidR="00BA2745">
        <w:rPr>
          <w:sz w:val="22"/>
          <w:szCs w:val="22"/>
        </w:rPr>
        <w:tab/>
      </w:r>
      <w:r w:rsidR="00BA2745">
        <w:rPr>
          <w:sz w:val="22"/>
          <w:szCs w:val="22"/>
        </w:rPr>
        <w:tab/>
      </w:r>
      <w:r w:rsidR="00BA2745">
        <w:rPr>
          <w:sz w:val="22"/>
          <w:szCs w:val="22"/>
        </w:rPr>
        <w:tab/>
      </w:r>
      <w:r w:rsidR="00BA2745">
        <w:rPr>
          <w:sz w:val="22"/>
          <w:szCs w:val="22"/>
        </w:rPr>
        <w:tab/>
      </w:r>
    </w:p>
    <w:p w14:paraId="608978E4" w14:textId="77777777" w:rsidR="008231EC" w:rsidRDefault="004635BD" w:rsidP="008231EC">
      <w:pPr>
        <w:rPr>
          <w:sz w:val="22"/>
          <w:szCs w:val="22"/>
        </w:rPr>
      </w:pPr>
      <w:r>
        <w:rPr>
          <w:noProof/>
          <w:sz w:val="22"/>
          <w:szCs w:val="22"/>
        </w:rPr>
        <w:pict w14:anchorId="378D7688">
          <v:shape id="_x0000_s1041" type="#_x0000_t32" style="position:absolute;margin-left:22.9pt;margin-top:2.55pt;width:506.65pt;height:.05pt;z-index:251657728" o:connectortype="straight" strokecolor="red"/>
        </w:pict>
      </w:r>
    </w:p>
    <w:p w14:paraId="14EFBA91" w14:textId="77777777" w:rsidR="004B051A" w:rsidRPr="004B051A" w:rsidRDefault="004B051A" w:rsidP="002A3511">
      <w:pPr>
        <w:ind w:left="708"/>
        <w:jc w:val="both"/>
        <w:rPr>
          <w:sz w:val="22"/>
          <w:szCs w:val="22"/>
        </w:rPr>
      </w:pPr>
      <w:r w:rsidRPr="004B051A">
        <w:rPr>
          <w:sz w:val="22"/>
          <w:szCs w:val="22"/>
        </w:rPr>
        <w:t>Die Brandschutzordnung nach DIN 14096 Teil C richtet sich an Personen, denen über ihre allgemeinen Pflichten hinaus besondere Aufgaben im Brandschutz übertragen sind. Dazu gehör</w:t>
      </w:r>
      <w:r w:rsidR="007D7866">
        <w:rPr>
          <w:sz w:val="22"/>
          <w:szCs w:val="22"/>
        </w:rPr>
        <w:t>en</w:t>
      </w:r>
      <w:r w:rsidRPr="004B051A">
        <w:rPr>
          <w:sz w:val="22"/>
          <w:szCs w:val="22"/>
        </w:rPr>
        <w:t xml:space="preserve"> der Brandschutzbeauftragte, die Objektbeauftragten und </w:t>
      </w:r>
      <w:r w:rsidR="007D7866">
        <w:rPr>
          <w:sz w:val="22"/>
          <w:szCs w:val="22"/>
        </w:rPr>
        <w:t xml:space="preserve">die </w:t>
      </w:r>
      <w:r w:rsidRPr="004B051A">
        <w:rPr>
          <w:sz w:val="22"/>
          <w:szCs w:val="22"/>
        </w:rPr>
        <w:t>Brandschutz</w:t>
      </w:r>
      <w:r w:rsidR="001F790F">
        <w:rPr>
          <w:sz w:val="22"/>
          <w:szCs w:val="22"/>
        </w:rPr>
        <w:t>-/</w:t>
      </w:r>
      <w:r w:rsidRPr="004B051A">
        <w:rPr>
          <w:sz w:val="22"/>
          <w:szCs w:val="22"/>
        </w:rPr>
        <w:t>Räumungshelfer.</w:t>
      </w:r>
    </w:p>
    <w:p w14:paraId="4BD50A31" w14:textId="77777777" w:rsidR="004B051A" w:rsidRPr="004B051A" w:rsidRDefault="004B051A" w:rsidP="002A3511">
      <w:pPr>
        <w:ind w:left="708"/>
        <w:jc w:val="both"/>
        <w:rPr>
          <w:b/>
          <w:sz w:val="22"/>
          <w:szCs w:val="22"/>
        </w:rPr>
      </w:pPr>
      <w:r w:rsidRPr="004B051A">
        <w:rPr>
          <w:b/>
          <w:sz w:val="22"/>
          <w:szCs w:val="22"/>
        </w:rPr>
        <w:t>Brandschutzbeauftra</w:t>
      </w:r>
      <w:r w:rsidR="007C4E45">
        <w:rPr>
          <w:b/>
          <w:sz w:val="22"/>
          <w:szCs w:val="22"/>
        </w:rPr>
        <w:t>gter der AOK PLUS: Jens Seifert</w:t>
      </w:r>
      <w:r w:rsidR="007D7866">
        <w:rPr>
          <w:b/>
          <w:sz w:val="22"/>
          <w:szCs w:val="22"/>
        </w:rPr>
        <w:t>,</w:t>
      </w:r>
      <w:r w:rsidRPr="004B051A">
        <w:rPr>
          <w:b/>
          <w:sz w:val="22"/>
          <w:szCs w:val="22"/>
        </w:rPr>
        <w:t xml:space="preserve"> Tel: 0173 5480224</w:t>
      </w:r>
    </w:p>
    <w:p w14:paraId="46F4D883" w14:textId="77777777" w:rsidR="004B051A" w:rsidRPr="004B051A" w:rsidRDefault="004B051A" w:rsidP="001E1B13">
      <w:pPr>
        <w:pBdr>
          <w:top w:val="single" w:sz="8" w:space="1" w:color="FF0000"/>
          <w:left w:val="single" w:sz="8" w:space="4" w:color="FF0000"/>
          <w:bottom w:val="single" w:sz="8" w:space="1" w:color="FF0000"/>
          <w:right w:val="single" w:sz="8" w:space="4" w:color="FF0000"/>
        </w:pBdr>
        <w:spacing w:before="120" w:after="120"/>
        <w:ind w:left="709"/>
        <w:jc w:val="both"/>
        <w:rPr>
          <w:b/>
          <w:sz w:val="22"/>
          <w:szCs w:val="22"/>
        </w:rPr>
      </w:pPr>
      <w:r w:rsidRPr="004B051A">
        <w:rPr>
          <w:b/>
          <w:sz w:val="22"/>
          <w:szCs w:val="22"/>
        </w:rPr>
        <w:t>Brandverhütung</w:t>
      </w:r>
    </w:p>
    <w:p w14:paraId="3A22E3D8" w14:textId="77777777" w:rsidR="004B051A" w:rsidRPr="004B051A" w:rsidRDefault="004B051A" w:rsidP="002A3511">
      <w:pPr>
        <w:ind w:left="708"/>
        <w:jc w:val="both"/>
        <w:rPr>
          <w:sz w:val="22"/>
          <w:szCs w:val="22"/>
        </w:rPr>
      </w:pPr>
      <w:r w:rsidRPr="004B051A">
        <w:rPr>
          <w:sz w:val="22"/>
          <w:szCs w:val="22"/>
        </w:rPr>
        <w:t>Der Brandschutzbeauftragte ist präventiv verantwortlich für die Beratung und Initiierung nach</w:t>
      </w:r>
      <w:r w:rsidR="002A3511">
        <w:rPr>
          <w:sz w:val="22"/>
          <w:szCs w:val="22"/>
        </w:rPr>
        <w:t>-</w:t>
      </w:r>
      <w:r w:rsidRPr="004B051A">
        <w:rPr>
          <w:sz w:val="22"/>
          <w:szCs w:val="22"/>
        </w:rPr>
        <w:t>folgender Punkte:</w:t>
      </w:r>
    </w:p>
    <w:p w14:paraId="678BAF88" w14:textId="77777777" w:rsidR="004B051A" w:rsidRPr="004B051A" w:rsidRDefault="004B051A" w:rsidP="002A3511">
      <w:pPr>
        <w:ind w:left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• </w:t>
      </w:r>
      <w:r w:rsidRPr="004B051A">
        <w:rPr>
          <w:sz w:val="22"/>
          <w:szCs w:val="22"/>
        </w:rPr>
        <w:t>das Festlegen und Überwachen von Brandschutzeinrichtungen, Flächen für die</w:t>
      </w:r>
      <w:r>
        <w:rPr>
          <w:sz w:val="22"/>
          <w:szCs w:val="22"/>
        </w:rPr>
        <w:t xml:space="preserve"> </w:t>
      </w:r>
      <w:r w:rsidR="007D7866">
        <w:rPr>
          <w:sz w:val="22"/>
          <w:szCs w:val="22"/>
        </w:rPr>
        <w:t>Feuerwehr und</w:t>
      </w:r>
      <w:r w:rsidR="007D7866">
        <w:rPr>
          <w:sz w:val="22"/>
          <w:szCs w:val="22"/>
        </w:rPr>
        <w:br/>
        <w:t xml:space="preserve">   von </w:t>
      </w:r>
      <w:r w:rsidRPr="004B051A">
        <w:rPr>
          <w:sz w:val="22"/>
          <w:szCs w:val="22"/>
        </w:rPr>
        <w:t>Rettungswegen,</w:t>
      </w:r>
    </w:p>
    <w:p w14:paraId="74D9DAFB" w14:textId="604E0A40" w:rsidR="004B051A" w:rsidRPr="004B051A" w:rsidRDefault="004B051A" w:rsidP="002A3511">
      <w:pPr>
        <w:ind w:left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• </w:t>
      </w:r>
      <w:r w:rsidRPr="004B051A">
        <w:rPr>
          <w:sz w:val="22"/>
          <w:szCs w:val="22"/>
        </w:rPr>
        <w:t>das Überwachen von Hinweis- und Sicherheitsbeschilderung,</w:t>
      </w:r>
    </w:p>
    <w:p w14:paraId="64B2C292" w14:textId="77777777" w:rsidR="004B051A" w:rsidRPr="004B051A" w:rsidRDefault="004B051A" w:rsidP="002A3511">
      <w:pPr>
        <w:ind w:left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• </w:t>
      </w:r>
      <w:r w:rsidRPr="004B051A">
        <w:rPr>
          <w:sz w:val="22"/>
          <w:szCs w:val="22"/>
        </w:rPr>
        <w:t>das Überwachen feuergefährdeter und explosionsgefährdeter Bereiche,</w:t>
      </w:r>
    </w:p>
    <w:p w14:paraId="38DF50C1" w14:textId="77777777" w:rsidR="004B051A" w:rsidRPr="004B051A" w:rsidRDefault="004B051A" w:rsidP="002A3511">
      <w:pPr>
        <w:ind w:left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• </w:t>
      </w:r>
      <w:r w:rsidRPr="004B051A">
        <w:rPr>
          <w:sz w:val="22"/>
          <w:szCs w:val="22"/>
        </w:rPr>
        <w:t xml:space="preserve">das Erstellen bzw. Fortschreiben von Brandschutzordnungen nach DIN 14096, </w:t>
      </w:r>
    </w:p>
    <w:p w14:paraId="6A29BD4C" w14:textId="77777777" w:rsidR="004B051A" w:rsidRPr="004B051A" w:rsidRDefault="004B051A" w:rsidP="002A3511">
      <w:pPr>
        <w:ind w:left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• </w:t>
      </w:r>
      <w:r w:rsidRPr="004B051A">
        <w:rPr>
          <w:sz w:val="22"/>
          <w:szCs w:val="22"/>
        </w:rPr>
        <w:t>eine Zusammenarbeit mit der Feuerwehr und dem Schadensversicherer.</w:t>
      </w:r>
    </w:p>
    <w:p w14:paraId="5E500DDC" w14:textId="77777777" w:rsidR="004B051A" w:rsidRPr="004B051A" w:rsidRDefault="004B051A" w:rsidP="001E1B13">
      <w:pPr>
        <w:pBdr>
          <w:top w:val="single" w:sz="8" w:space="1" w:color="FF0000"/>
          <w:left w:val="single" w:sz="8" w:space="4" w:color="FF0000"/>
          <w:bottom w:val="single" w:sz="8" w:space="1" w:color="FF0000"/>
          <w:right w:val="single" w:sz="8" w:space="4" w:color="FF0000"/>
        </w:pBdr>
        <w:spacing w:before="120" w:after="120"/>
        <w:ind w:left="709"/>
        <w:jc w:val="both"/>
        <w:rPr>
          <w:b/>
          <w:sz w:val="22"/>
          <w:szCs w:val="22"/>
        </w:rPr>
      </w:pPr>
      <w:r w:rsidRPr="004B051A">
        <w:rPr>
          <w:b/>
          <w:sz w:val="22"/>
          <w:szCs w:val="22"/>
        </w:rPr>
        <w:t>Meldung und Alarmierungsablauf</w:t>
      </w:r>
    </w:p>
    <w:p w14:paraId="4030976D" w14:textId="77777777" w:rsidR="004B051A" w:rsidRPr="004B051A" w:rsidRDefault="004B051A" w:rsidP="002A3511">
      <w:pPr>
        <w:ind w:left="708"/>
        <w:jc w:val="both"/>
        <w:rPr>
          <w:sz w:val="22"/>
          <w:szCs w:val="22"/>
        </w:rPr>
      </w:pPr>
      <w:r w:rsidRPr="004B051A">
        <w:rPr>
          <w:sz w:val="22"/>
          <w:szCs w:val="22"/>
        </w:rPr>
        <w:t>Bei einem Brand oder im Gefahrenfall sind zunächst folgende Schritte einzuleiten:</w:t>
      </w:r>
    </w:p>
    <w:p w14:paraId="232DF6A8" w14:textId="71512CB6" w:rsidR="004B051A" w:rsidRPr="004B051A" w:rsidRDefault="004B051A" w:rsidP="002A3511">
      <w:pPr>
        <w:ind w:left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• </w:t>
      </w:r>
      <w:r w:rsidRPr="004B051A">
        <w:rPr>
          <w:sz w:val="22"/>
          <w:szCs w:val="22"/>
        </w:rPr>
        <w:t>Feuerwehr</w:t>
      </w:r>
      <w:r w:rsidR="004635BD">
        <w:rPr>
          <w:sz w:val="22"/>
          <w:szCs w:val="22"/>
        </w:rPr>
        <w:t xml:space="preserve"> über Druckknopfmelder Brandmeldeanlage, </w:t>
      </w:r>
      <w:r w:rsidRPr="004B051A">
        <w:rPr>
          <w:sz w:val="22"/>
          <w:szCs w:val="22"/>
        </w:rPr>
        <w:t>Rettungsdienst und Polizei informieren,</w:t>
      </w:r>
    </w:p>
    <w:p w14:paraId="355C5E81" w14:textId="77777777" w:rsidR="004B051A" w:rsidRPr="004B051A" w:rsidRDefault="004B051A" w:rsidP="002A3511">
      <w:pPr>
        <w:ind w:left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• </w:t>
      </w:r>
      <w:r w:rsidRPr="004B051A">
        <w:rPr>
          <w:sz w:val="22"/>
          <w:szCs w:val="22"/>
        </w:rPr>
        <w:t>Auslösung des Feuer- bzw. des Hausalarms</w:t>
      </w:r>
      <w:r w:rsidR="001F790F">
        <w:rPr>
          <w:sz w:val="22"/>
          <w:szCs w:val="22"/>
        </w:rPr>
        <w:t>.</w:t>
      </w:r>
      <w:r w:rsidRPr="004B051A">
        <w:rPr>
          <w:sz w:val="22"/>
          <w:szCs w:val="22"/>
        </w:rPr>
        <w:t xml:space="preserve"> </w:t>
      </w:r>
    </w:p>
    <w:p w14:paraId="33A23BAD" w14:textId="77777777" w:rsidR="004B051A" w:rsidRPr="004B051A" w:rsidRDefault="004B051A" w:rsidP="001E1B13">
      <w:pPr>
        <w:pBdr>
          <w:top w:val="single" w:sz="8" w:space="1" w:color="FF0000"/>
          <w:left w:val="single" w:sz="8" w:space="4" w:color="FF0000"/>
          <w:bottom w:val="single" w:sz="8" w:space="1" w:color="FF0000"/>
          <w:right w:val="single" w:sz="8" w:space="4" w:color="FF0000"/>
        </w:pBdr>
        <w:spacing w:before="120" w:after="120"/>
        <w:ind w:left="709"/>
        <w:jc w:val="both"/>
        <w:rPr>
          <w:b/>
          <w:sz w:val="22"/>
          <w:szCs w:val="22"/>
        </w:rPr>
      </w:pPr>
      <w:r w:rsidRPr="004B051A">
        <w:rPr>
          <w:b/>
          <w:sz w:val="22"/>
          <w:szCs w:val="22"/>
        </w:rPr>
        <w:t>Sicherheitsmaßnahmen für Personen, Umwelt und Sachwerte</w:t>
      </w:r>
    </w:p>
    <w:p w14:paraId="71D83A41" w14:textId="77777777" w:rsidR="004B051A" w:rsidRPr="004B051A" w:rsidRDefault="004B051A" w:rsidP="002A3511">
      <w:pPr>
        <w:ind w:left="708"/>
        <w:jc w:val="both"/>
        <w:rPr>
          <w:sz w:val="22"/>
          <w:szCs w:val="22"/>
        </w:rPr>
      </w:pPr>
      <w:r w:rsidRPr="004B051A">
        <w:rPr>
          <w:sz w:val="22"/>
          <w:szCs w:val="22"/>
        </w:rPr>
        <w:t>Nach der Alarmierung sind bei einem Brand oder im Gefahrenfall insbesondere folgende Sicherheitsmaßnahmen durch die Brandschutz</w:t>
      </w:r>
      <w:r w:rsidR="001F790F">
        <w:rPr>
          <w:sz w:val="22"/>
          <w:szCs w:val="22"/>
        </w:rPr>
        <w:t>-</w:t>
      </w:r>
      <w:r w:rsidRPr="004B051A">
        <w:rPr>
          <w:sz w:val="22"/>
          <w:szCs w:val="22"/>
        </w:rPr>
        <w:t>/Räumungshelfer durchzuführen:</w:t>
      </w:r>
    </w:p>
    <w:p w14:paraId="0F3FCAB9" w14:textId="77777777" w:rsidR="004B051A" w:rsidRPr="004B051A" w:rsidRDefault="004B051A" w:rsidP="002A3511">
      <w:pPr>
        <w:ind w:left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• </w:t>
      </w:r>
      <w:r w:rsidRPr="004B051A">
        <w:rPr>
          <w:sz w:val="22"/>
          <w:szCs w:val="22"/>
        </w:rPr>
        <w:t>Räumung der gefährdeten Bereiche und Überprüfung der vom Brand betroffenen Ge</w:t>
      </w:r>
      <w:r>
        <w:rPr>
          <w:sz w:val="22"/>
          <w:szCs w:val="22"/>
        </w:rPr>
        <w:t>bäude,</w:t>
      </w:r>
    </w:p>
    <w:p w14:paraId="1D50DF78" w14:textId="77777777" w:rsidR="004B051A" w:rsidRPr="004B051A" w:rsidRDefault="004B051A" w:rsidP="002A3511">
      <w:pPr>
        <w:ind w:left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• </w:t>
      </w:r>
      <w:r w:rsidRPr="004B051A">
        <w:rPr>
          <w:sz w:val="22"/>
          <w:szCs w:val="22"/>
        </w:rPr>
        <w:t>Betreuung von Personen mit Behinderung oder verletzten Personen veranlassen,</w:t>
      </w:r>
    </w:p>
    <w:p w14:paraId="4299C447" w14:textId="77777777" w:rsidR="002A3511" w:rsidRDefault="004B051A" w:rsidP="002A3511">
      <w:pPr>
        <w:ind w:left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• </w:t>
      </w:r>
      <w:r w:rsidRPr="004B051A">
        <w:rPr>
          <w:sz w:val="22"/>
          <w:szCs w:val="22"/>
        </w:rPr>
        <w:t>besondere technische Einrichtungen (z. B. Rauch- und Wärmeabzugsanlagen) in</w:t>
      </w:r>
      <w:r>
        <w:rPr>
          <w:sz w:val="22"/>
          <w:szCs w:val="22"/>
        </w:rPr>
        <w:t xml:space="preserve"> Betrieb </w:t>
      </w:r>
    </w:p>
    <w:p w14:paraId="200BAEC9" w14:textId="77777777" w:rsidR="004B051A" w:rsidRPr="004B051A" w:rsidRDefault="002A3511" w:rsidP="002A3511">
      <w:pPr>
        <w:ind w:left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4B051A">
        <w:rPr>
          <w:sz w:val="22"/>
          <w:szCs w:val="22"/>
        </w:rPr>
        <w:t>nehmen,</w:t>
      </w:r>
    </w:p>
    <w:p w14:paraId="7B3D2A6F" w14:textId="77777777" w:rsidR="004B051A" w:rsidRDefault="004B051A" w:rsidP="002A3511">
      <w:pPr>
        <w:ind w:left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• </w:t>
      </w:r>
      <w:r w:rsidRPr="004B051A">
        <w:rPr>
          <w:sz w:val="22"/>
          <w:szCs w:val="22"/>
        </w:rPr>
        <w:t>Hinweis an den Räumungsleiter auf besondere G</w:t>
      </w:r>
      <w:r w:rsidR="007D7866">
        <w:rPr>
          <w:sz w:val="22"/>
          <w:szCs w:val="22"/>
        </w:rPr>
        <w:t xml:space="preserve">efahren </w:t>
      </w:r>
      <w:r>
        <w:rPr>
          <w:sz w:val="22"/>
          <w:szCs w:val="22"/>
        </w:rPr>
        <w:t>zum Schutz der Einsatz</w:t>
      </w:r>
      <w:r w:rsidRPr="004B051A">
        <w:rPr>
          <w:sz w:val="22"/>
          <w:szCs w:val="22"/>
        </w:rPr>
        <w:t xml:space="preserve">kräfte und der </w:t>
      </w:r>
      <w:r>
        <w:rPr>
          <w:sz w:val="22"/>
          <w:szCs w:val="22"/>
        </w:rPr>
        <w:t xml:space="preserve">  </w:t>
      </w:r>
    </w:p>
    <w:p w14:paraId="7491E739" w14:textId="77777777" w:rsidR="004B051A" w:rsidRPr="004B051A" w:rsidRDefault="004B051A" w:rsidP="002A3511">
      <w:pPr>
        <w:ind w:left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Pr="004B051A">
        <w:rPr>
          <w:sz w:val="22"/>
          <w:szCs w:val="22"/>
        </w:rPr>
        <w:t xml:space="preserve">Umwelt. </w:t>
      </w:r>
    </w:p>
    <w:p w14:paraId="1C605C23" w14:textId="77777777" w:rsidR="004B051A" w:rsidRPr="004B051A" w:rsidRDefault="004B051A" w:rsidP="001E1B13">
      <w:pPr>
        <w:pBdr>
          <w:top w:val="single" w:sz="8" w:space="1" w:color="FF0000"/>
          <w:left w:val="single" w:sz="8" w:space="4" w:color="FF0000"/>
          <w:bottom w:val="single" w:sz="8" w:space="1" w:color="FF0000"/>
          <w:right w:val="single" w:sz="8" w:space="4" w:color="FF0000"/>
        </w:pBdr>
        <w:spacing w:before="120" w:after="120"/>
        <w:ind w:left="709"/>
        <w:jc w:val="both"/>
        <w:rPr>
          <w:b/>
          <w:sz w:val="22"/>
          <w:szCs w:val="22"/>
        </w:rPr>
      </w:pPr>
      <w:r w:rsidRPr="004B051A">
        <w:rPr>
          <w:b/>
          <w:sz w:val="22"/>
          <w:szCs w:val="22"/>
        </w:rPr>
        <w:t>Löschmaßnahmen</w:t>
      </w:r>
    </w:p>
    <w:p w14:paraId="37BB69E1" w14:textId="77777777" w:rsidR="002A3511" w:rsidRDefault="004B051A" w:rsidP="002A3511">
      <w:pPr>
        <w:ind w:left="708"/>
        <w:jc w:val="both"/>
        <w:rPr>
          <w:sz w:val="22"/>
          <w:szCs w:val="22"/>
        </w:rPr>
      </w:pPr>
      <w:r w:rsidRPr="004B051A">
        <w:rPr>
          <w:sz w:val="22"/>
          <w:szCs w:val="22"/>
        </w:rPr>
        <w:t xml:space="preserve">Damit sich im Brandfall keine Personen durch eigene Löschmaßnahmen gefährden, ist darauf zu </w:t>
      </w:r>
      <w:r>
        <w:rPr>
          <w:sz w:val="22"/>
          <w:szCs w:val="22"/>
        </w:rPr>
        <w:t xml:space="preserve">  </w:t>
      </w:r>
      <w:r w:rsidRPr="004B051A">
        <w:rPr>
          <w:sz w:val="22"/>
          <w:szCs w:val="22"/>
        </w:rPr>
        <w:t>achten, dass Lösc</w:t>
      </w:r>
      <w:r w:rsidR="001F790F">
        <w:rPr>
          <w:sz w:val="22"/>
          <w:szCs w:val="22"/>
        </w:rPr>
        <w:t>hversuche von Brandschutz-</w:t>
      </w:r>
      <w:r w:rsidRPr="004B051A">
        <w:rPr>
          <w:sz w:val="22"/>
          <w:szCs w:val="22"/>
        </w:rPr>
        <w:t xml:space="preserve">/Räumungshelfern nur bei kleineren </w:t>
      </w:r>
    </w:p>
    <w:p w14:paraId="2BD9BB4D" w14:textId="522D3608" w:rsidR="004B051A" w:rsidRPr="004B051A" w:rsidRDefault="004B051A" w:rsidP="002A3511">
      <w:pPr>
        <w:ind w:left="708"/>
        <w:jc w:val="both"/>
        <w:rPr>
          <w:sz w:val="22"/>
          <w:szCs w:val="22"/>
        </w:rPr>
      </w:pPr>
      <w:r w:rsidRPr="004B051A">
        <w:rPr>
          <w:sz w:val="22"/>
          <w:szCs w:val="22"/>
        </w:rPr>
        <w:t>Entstehungsbränden vorzunehmen sind. Der Personenschutz steht immer im Vordergrund.</w:t>
      </w:r>
    </w:p>
    <w:p w14:paraId="5AF3354A" w14:textId="77777777" w:rsidR="004B051A" w:rsidRPr="004B051A" w:rsidRDefault="004B051A" w:rsidP="001E1B13">
      <w:pPr>
        <w:pBdr>
          <w:top w:val="single" w:sz="8" w:space="1" w:color="FF0000"/>
          <w:left w:val="single" w:sz="8" w:space="4" w:color="FF0000"/>
          <w:bottom w:val="single" w:sz="8" w:space="1" w:color="FF0000"/>
          <w:right w:val="single" w:sz="8" w:space="4" w:color="FF0000"/>
        </w:pBdr>
        <w:spacing w:before="120" w:after="120"/>
        <w:ind w:left="709"/>
        <w:jc w:val="both"/>
        <w:rPr>
          <w:b/>
          <w:sz w:val="22"/>
          <w:szCs w:val="22"/>
        </w:rPr>
      </w:pPr>
      <w:r w:rsidRPr="004B051A">
        <w:rPr>
          <w:b/>
          <w:sz w:val="22"/>
          <w:szCs w:val="22"/>
        </w:rPr>
        <w:t>Vorbereitung für den Einsatz der Feuerwehr</w:t>
      </w:r>
    </w:p>
    <w:p w14:paraId="3F503A30" w14:textId="77777777" w:rsidR="004B051A" w:rsidRPr="004B051A" w:rsidRDefault="004B051A" w:rsidP="002A3511">
      <w:pPr>
        <w:ind w:left="708"/>
        <w:jc w:val="both"/>
        <w:rPr>
          <w:sz w:val="22"/>
          <w:szCs w:val="22"/>
        </w:rPr>
      </w:pPr>
      <w:r w:rsidRPr="004B051A">
        <w:rPr>
          <w:sz w:val="22"/>
          <w:szCs w:val="22"/>
        </w:rPr>
        <w:t>Räumung der Brand- bzw. Gefahrenstelle und der näheren Umgebung (Personen</w:t>
      </w:r>
      <w:r>
        <w:rPr>
          <w:sz w:val="22"/>
          <w:szCs w:val="22"/>
        </w:rPr>
        <w:t xml:space="preserve"> </w:t>
      </w:r>
      <w:r w:rsidRPr="004B051A">
        <w:rPr>
          <w:sz w:val="22"/>
          <w:szCs w:val="22"/>
        </w:rPr>
        <w:t xml:space="preserve">vom Gefahrenbereich fernhalten), Freihalten der Flächen für die Feuerwehr. Aufstellen von Lotsen zur Einweisung der Rettungskräfte durch den Räumungsleiter. Die Zugänge zum Objekt sind </w:t>
      </w:r>
      <w:r w:rsidR="007D7866">
        <w:rPr>
          <w:sz w:val="22"/>
          <w:szCs w:val="22"/>
        </w:rPr>
        <w:t xml:space="preserve">diesem Personenkreis </w:t>
      </w:r>
      <w:r w:rsidRPr="004B051A">
        <w:rPr>
          <w:sz w:val="22"/>
          <w:szCs w:val="22"/>
        </w:rPr>
        <w:t>zu ermöglichen.</w:t>
      </w:r>
    </w:p>
    <w:p w14:paraId="03D52945" w14:textId="77777777" w:rsidR="004B051A" w:rsidRPr="004B051A" w:rsidRDefault="004B051A" w:rsidP="001E1B13">
      <w:pPr>
        <w:pBdr>
          <w:top w:val="single" w:sz="8" w:space="1" w:color="FF0000"/>
          <w:left w:val="single" w:sz="8" w:space="4" w:color="FF0000"/>
          <w:bottom w:val="single" w:sz="8" w:space="1" w:color="FF0000"/>
          <w:right w:val="single" w:sz="8" w:space="4" w:color="FF0000"/>
        </w:pBdr>
        <w:spacing w:before="120" w:after="120"/>
        <w:ind w:left="709"/>
        <w:jc w:val="both"/>
        <w:rPr>
          <w:b/>
          <w:sz w:val="22"/>
          <w:szCs w:val="22"/>
        </w:rPr>
      </w:pPr>
      <w:r w:rsidRPr="004B051A">
        <w:rPr>
          <w:b/>
          <w:sz w:val="22"/>
          <w:szCs w:val="22"/>
        </w:rPr>
        <w:t>Nachsorge</w:t>
      </w:r>
    </w:p>
    <w:p w14:paraId="239CE9C6" w14:textId="77777777" w:rsidR="002A3511" w:rsidRDefault="004B051A" w:rsidP="002A3511">
      <w:pPr>
        <w:ind w:left="708"/>
        <w:jc w:val="both"/>
        <w:rPr>
          <w:sz w:val="22"/>
          <w:szCs w:val="22"/>
        </w:rPr>
      </w:pPr>
      <w:r w:rsidRPr="004B051A">
        <w:rPr>
          <w:sz w:val="22"/>
          <w:szCs w:val="22"/>
        </w:rPr>
        <w:t xml:space="preserve">Veranlassung oder Durchführung der Sicherung der Brandstelle nach der Freigabe durch die </w:t>
      </w:r>
    </w:p>
    <w:p w14:paraId="55C12320" w14:textId="7ACB6FA8" w:rsidR="008A5D93" w:rsidRPr="004B051A" w:rsidRDefault="004B051A" w:rsidP="002A3511">
      <w:pPr>
        <w:ind w:left="708"/>
        <w:jc w:val="both"/>
        <w:rPr>
          <w:sz w:val="22"/>
          <w:szCs w:val="22"/>
        </w:rPr>
      </w:pPr>
      <w:r w:rsidRPr="004B051A">
        <w:rPr>
          <w:sz w:val="22"/>
          <w:szCs w:val="22"/>
        </w:rPr>
        <w:t>Feuerwehr und Veranlassung der Überprüfung und der Wiederher</w:t>
      </w:r>
      <w:r w:rsidR="002A3511">
        <w:rPr>
          <w:sz w:val="22"/>
          <w:szCs w:val="22"/>
        </w:rPr>
        <w:t>stellung der Einsatz</w:t>
      </w:r>
      <w:r w:rsidRPr="004B051A">
        <w:rPr>
          <w:sz w:val="22"/>
          <w:szCs w:val="22"/>
        </w:rPr>
        <w:t>bereitschaft von Brandschutzeinrichtungen (z. B. B</w:t>
      </w:r>
      <w:r w:rsidR="001F790F">
        <w:rPr>
          <w:sz w:val="22"/>
          <w:szCs w:val="22"/>
        </w:rPr>
        <w:t>efüllung von Feuerlöschern) sowie die</w:t>
      </w:r>
      <w:r w:rsidRPr="004B051A">
        <w:rPr>
          <w:sz w:val="22"/>
          <w:szCs w:val="22"/>
        </w:rPr>
        <w:t xml:space="preserve"> Unterrichtung</w:t>
      </w:r>
      <w:r w:rsidR="001F790F">
        <w:rPr>
          <w:sz w:val="22"/>
          <w:szCs w:val="22"/>
        </w:rPr>
        <w:t xml:space="preserve"> </w:t>
      </w:r>
      <w:r w:rsidR="004635BD">
        <w:rPr>
          <w:sz w:val="22"/>
          <w:szCs w:val="22"/>
        </w:rPr>
        <w:t>des</w:t>
      </w:r>
      <w:r w:rsidR="004635BD" w:rsidRPr="004B051A">
        <w:rPr>
          <w:sz w:val="22"/>
          <w:szCs w:val="22"/>
        </w:rPr>
        <w:t xml:space="preserve"> zentra</w:t>
      </w:r>
      <w:r w:rsidR="004635BD">
        <w:rPr>
          <w:sz w:val="22"/>
          <w:szCs w:val="22"/>
        </w:rPr>
        <w:t xml:space="preserve">len </w:t>
      </w:r>
      <w:r w:rsidR="004635BD" w:rsidRPr="004B051A">
        <w:rPr>
          <w:sz w:val="22"/>
          <w:szCs w:val="22"/>
        </w:rPr>
        <w:t>Ansprechpartners</w:t>
      </w:r>
      <w:r w:rsidR="007D7866">
        <w:rPr>
          <w:sz w:val="22"/>
          <w:szCs w:val="22"/>
        </w:rPr>
        <w:t xml:space="preserve"> </w:t>
      </w:r>
      <w:r w:rsidR="004635BD">
        <w:rPr>
          <w:sz w:val="22"/>
          <w:szCs w:val="22"/>
        </w:rPr>
        <w:t>im</w:t>
      </w:r>
      <w:r w:rsidRPr="004B051A">
        <w:rPr>
          <w:sz w:val="22"/>
          <w:szCs w:val="22"/>
        </w:rPr>
        <w:t xml:space="preserve"> Bereich</w:t>
      </w:r>
      <w:r w:rsidR="007D7866">
        <w:rPr>
          <w:sz w:val="22"/>
          <w:szCs w:val="22"/>
        </w:rPr>
        <w:t>es</w:t>
      </w:r>
      <w:r w:rsidRPr="004B051A">
        <w:rPr>
          <w:sz w:val="22"/>
          <w:szCs w:val="22"/>
        </w:rPr>
        <w:t xml:space="preserve"> Immobilien, den Brandschutzbeauftragten und d</w:t>
      </w:r>
      <w:r w:rsidR="004635BD">
        <w:rPr>
          <w:sz w:val="22"/>
          <w:szCs w:val="22"/>
        </w:rPr>
        <w:t xml:space="preserve">ie </w:t>
      </w:r>
      <w:r w:rsidR="004635BD" w:rsidRPr="004635BD">
        <w:rPr>
          <w:sz w:val="22"/>
          <w:szCs w:val="22"/>
        </w:rPr>
        <w:t>Stabsstelle Selbstverwaltung/Vorstand</w:t>
      </w:r>
      <w:r w:rsidRPr="004B051A">
        <w:rPr>
          <w:sz w:val="22"/>
          <w:szCs w:val="22"/>
        </w:rPr>
        <w:t xml:space="preserve"> durch den Objektbeauftragten.</w:t>
      </w:r>
    </w:p>
    <w:p w14:paraId="6D6D666D" w14:textId="77777777" w:rsidR="008A5D93" w:rsidRDefault="008A5D93" w:rsidP="002A3511">
      <w:pPr>
        <w:ind w:left="708" w:firstLine="709"/>
        <w:jc w:val="both"/>
        <w:rPr>
          <w:sz w:val="20"/>
        </w:rPr>
      </w:pPr>
    </w:p>
    <w:p w14:paraId="18FF61B4" w14:textId="77777777" w:rsidR="00C96F30" w:rsidRDefault="00C96F30" w:rsidP="002A3511">
      <w:pPr>
        <w:ind w:left="708" w:firstLine="709"/>
        <w:jc w:val="both"/>
        <w:rPr>
          <w:sz w:val="20"/>
        </w:rPr>
      </w:pPr>
    </w:p>
    <w:p w14:paraId="185404D8" w14:textId="77777777" w:rsidR="00C96F30" w:rsidRDefault="00C96F30" w:rsidP="002A3511">
      <w:pPr>
        <w:ind w:left="708" w:firstLine="709"/>
        <w:jc w:val="both"/>
        <w:rPr>
          <w:sz w:val="20"/>
        </w:rPr>
      </w:pPr>
    </w:p>
    <w:p w14:paraId="6A4A8CC3" w14:textId="77777777" w:rsidR="00C96F30" w:rsidRDefault="00C96F30" w:rsidP="002A3511">
      <w:pPr>
        <w:ind w:left="708" w:firstLine="709"/>
        <w:jc w:val="both"/>
        <w:rPr>
          <w:sz w:val="20"/>
        </w:rPr>
      </w:pPr>
    </w:p>
    <w:p w14:paraId="4906FAD1" w14:textId="2966F7F6" w:rsidR="00C96F30" w:rsidRPr="00BA2745" w:rsidRDefault="00C96F30" w:rsidP="002A3511">
      <w:pPr>
        <w:ind w:left="708" w:firstLine="709"/>
        <w:jc w:val="both"/>
        <w:rPr>
          <w:sz w:val="16"/>
          <w:szCs w:val="16"/>
        </w:rPr>
      </w:pPr>
      <w:r w:rsidRPr="00BA2745">
        <w:rPr>
          <w:sz w:val="16"/>
          <w:szCs w:val="16"/>
        </w:rPr>
        <w:t xml:space="preserve">Erstellt: </w:t>
      </w:r>
      <w:r w:rsidR="004635BD">
        <w:rPr>
          <w:sz w:val="16"/>
          <w:szCs w:val="16"/>
        </w:rPr>
        <w:t>21.05.2026</w:t>
      </w:r>
    </w:p>
    <w:p w14:paraId="2BD105EF" w14:textId="77777777" w:rsidR="00A84106" w:rsidRPr="00A84106" w:rsidRDefault="00A84106" w:rsidP="00A84106">
      <w:pPr>
        <w:rPr>
          <w:vanish/>
        </w:rPr>
      </w:pPr>
    </w:p>
    <w:sectPr w:rsidR="00A84106" w:rsidRPr="00A84106" w:rsidSect="002A3511">
      <w:footerReference w:type="even" r:id="rId7"/>
      <w:footerReference w:type="default" r:id="rId8"/>
      <w:footerReference w:type="first" r:id="rId9"/>
      <w:pgSz w:w="11906" w:h="16838" w:code="9"/>
      <w:pgMar w:top="567" w:right="991" w:bottom="794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580FB" w14:textId="77777777" w:rsidR="00343340" w:rsidRDefault="00343340">
      <w:r>
        <w:separator/>
      </w:r>
    </w:p>
  </w:endnote>
  <w:endnote w:type="continuationSeparator" w:id="0">
    <w:p w14:paraId="69895AFF" w14:textId="77777777" w:rsidR="00343340" w:rsidRDefault="00343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8A0CB" w14:textId="77777777" w:rsidR="004635BD" w:rsidRDefault="004635B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E01F1" w14:textId="77777777" w:rsidR="007512EB" w:rsidRDefault="007512EB">
    <w:pPr>
      <w:pStyle w:val="Fuzeile"/>
    </w:pPr>
    <w:r>
      <w:t xml:space="preserve">       </w:t>
    </w:r>
    <w:r>
      <w:tab/>
    </w:r>
    <w:r>
      <w:tab/>
      <w:t xml:space="preserve">                              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D0C62" w14:textId="77777777" w:rsidR="004635BD" w:rsidRDefault="004635B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55042" w14:textId="77777777" w:rsidR="00343340" w:rsidRDefault="00343340">
      <w:r>
        <w:separator/>
      </w:r>
    </w:p>
  </w:footnote>
  <w:footnote w:type="continuationSeparator" w:id="0">
    <w:p w14:paraId="2C111B41" w14:textId="77777777" w:rsidR="00343340" w:rsidRDefault="003433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42080"/>
    <w:multiLevelType w:val="hybridMultilevel"/>
    <w:tmpl w:val="27BA5078"/>
    <w:lvl w:ilvl="0" w:tplc="CC383702">
      <w:start w:val="1"/>
      <w:numFmt w:val="bullet"/>
      <w:lvlText w:val=""/>
      <w:lvlJc w:val="left"/>
      <w:pPr>
        <w:tabs>
          <w:tab w:val="num" w:pos="680"/>
        </w:tabs>
        <w:ind w:left="680" w:hanging="396"/>
      </w:pPr>
      <w:rPr>
        <w:rFonts w:ascii="Symbol" w:hAnsi="Symbol" w:hint="default"/>
      </w:rPr>
    </w:lvl>
    <w:lvl w:ilvl="1" w:tplc="A1FCBF2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37213E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5CAB7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84C69D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19A2C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42880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0A015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E3A16B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A2614"/>
    <w:multiLevelType w:val="hybridMultilevel"/>
    <w:tmpl w:val="EB56EC1E"/>
    <w:lvl w:ilvl="0" w:tplc="9D289318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000000"/>
        <w:sz w:val="24"/>
      </w:rPr>
    </w:lvl>
    <w:lvl w:ilvl="1" w:tplc="67CA390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AA8C88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96D2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B66391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7B8998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D47F2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2645B8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8EEA65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633EE"/>
    <w:multiLevelType w:val="hybridMultilevel"/>
    <w:tmpl w:val="9434F4BA"/>
    <w:lvl w:ilvl="0" w:tplc="6F4AC50A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000000"/>
        <w:sz w:val="24"/>
      </w:rPr>
    </w:lvl>
    <w:lvl w:ilvl="1" w:tplc="AF2EF05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54A08B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356C78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E16A305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04FCC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D0F83DA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91E5B0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174AEA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3F04DE"/>
    <w:multiLevelType w:val="hybridMultilevel"/>
    <w:tmpl w:val="FBB01D46"/>
    <w:lvl w:ilvl="0" w:tplc="4544B4F2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000000"/>
        <w:sz w:val="24"/>
      </w:rPr>
    </w:lvl>
    <w:lvl w:ilvl="1" w:tplc="60D4209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58C9B2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05C98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8745EE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67686F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FA8EC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926E0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544108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2C6C82"/>
    <w:multiLevelType w:val="hybridMultilevel"/>
    <w:tmpl w:val="0006485A"/>
    <w:lvl w:ilvl="0" w:tplc="DC22A450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000000"/>
        <w:sz w:val="24"/>
      </w:rPr>
    </w:lvl>
    <w:lvl w:ilvl="1" w:tplc="2A3214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B8206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F8C57C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470992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706D37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53E026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3EC6D1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2264E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7C4685"/>
    <w:multiLevelType w:val="hybridMultilevel"/>
    <w:tmpl w:val="2828E876"/>
    <w:lvl w:ilvl="0" w:tplc="83ACED5C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000000"/>
        <w:sz w:val="24"/>
      </w:rPr>
    </w:lvl>
    <w:lvl w:ilvl="1" w:tplc="7522FEC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F3EED6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B6C2F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0384DA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7E2A16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E2CEA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10C973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BEAAA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CD638F"/>
    <w:multiLevelType w:val="hybridMultilevel"/>
    <w:tmpl w:val="C6902DC2"/>
    <w:lvl w:ilvl="0" w:tplc="01E2B258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000000"/>
        <w:sz w:val="24"/>
      </w:rPr>
    </w:lvl>
    <w:lvl w:ilvl="1" w:tplc="6280578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99E540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8C4A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3A243C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128BD7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6C47C8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F4E9F2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EB0F41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0237C9"/>
    <w:multiLevelType w:val="hybridMultilevel"/>
    <w:tmpl w:val="B56EF23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622CB0"/>
    <w:multiLevelType w:val="hybridMultilevel"/>
    <w:tmpl w:val="310AD05E"/>
    <w:lvl w:ilvl="0" w:tplc="B7445F7E">
      <w:start w:val="1"/>
      <w:numFmt w:val="bullet"/>
      <w:lvlText w:val=""/>
      <w:lvlJc w:val="left"/>
      <w:pPr>
        <w:tabs>
          <w:tab w:val="num" w:pos="964"/>
        </w:tabs>
        <w:ind w:left="964" w:hanging="396"/>
      </w:pPr>
      <w:rPr>
        <w:rFonts w:ascii="Symbol" w:hAnsi="Symbol" w:hint="default"/>
      </w:rPr>
    </w:lvl>
    <w:lvl w:ilvl="1" w:tplc="B844B2F2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88300FD4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A42CB31E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38EC0AD8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834C6D0A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88B4FB0E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382E758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DB8E967A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5C3A5DC1"/>
    <w:multiLevelType w:val="hybridMultilevel"/>
    <w:tmpl w:val="3A4CC57C"/>
    <w:lvl w:ilvl="0" w:tplc="A740CB08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000000"/>
        <w:sz w:val="24"/>
      </w:rPr>
    </w:lvl>
    <w:lvl w:ilvl="1" w:tplc="84703BAE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DC8EE73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572A41B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828DC5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65943B2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530CEE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1F02FD6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99E21AC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8013A41"/>
    <w:multiLevelType w:val="hybridMultilevel"/>
    <w:tmpl w:val="E9B2E3A2"/>
    <w:lvl w:ilvl="0" w:tplc="A48AC80C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000000"/>
        <w:sz w:val="24"/>
      </w:rPr>
    </w:lvl>
    <w:lvl w:ilvl="1" w:tplc="306C151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C8F295DC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D2CEEE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1584F16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87A2B63C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B23C361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2C210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44E69F6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53F3B2E"/>
    <w:multiLevelType w:val="hybridMultilevel"/>
    <w:tmpl w:val="F1923528"/>
    <w:lvl w:ilvl="0" w:tplc="F5124F4C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000000"/>
        <w:sz w:val="24"/>
      </w:rPr>
    </w:lvl>
    <w:lvl w:ilvl="1" w:tplc="9E50D2D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2125FA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E80D1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65A7A0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E4AF76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6A85B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8A44E4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93C38F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1D09EF"/>
    <w:multiLevelType w:val="hybridMultilevel"/>
    <w:tmpl w:val="B2723DAE"/>
    <w:lvl w:ilvl="0" w:tplc="1D629A18">
      <w:start w:val="1"/>
      <w:numFmt w:val="bullet"/>
      <w:lvlText w:val=""/>
      <w:lvlJc w:val="left"/>
      <w:pPr>
        <w:tabs>
          <w:tab w:val="num" w:pos="680"/>
        </w:tabs>
        <w:ind w:left="680" w:hanging="396"/>
      </w:pPr>
      <w:rPr>
        <w:rFonts w:ascii="Symbol" w:hAnsi="Symbol" w:hint="default"/>
      </w:rPr>
    </w:lvl>
    <w:lvl w:ilvl="1" w:tplc="335A7BA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86C077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3760C4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F02BF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36C15A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FDE34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453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A2893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12399146">
    <w:abstractNumId w:val="3"/>
  </w:num>
  <w:num w:numId="2" w16cid:durableId="300497064">
    <w:abstractNumId w:val="6"/>
  </w:num>
  <w:num w:numId="3" w16cid:durableId="69236247">
    <w:abstractNumId w:val="5"/>
  </w:num>
  <w:num w:numId="4" w16cid:durableId="2088529528">
    <w:abstractNumId w:val="12"/>
  </w:num>
  <w:num w:numId="5" w16cid:durableId="1153450698">
    <w:abstractNumId w:val="8"/>
  </w:num>
  <w:num w:numId="6" w16cid:durableId="1113086623">
    <w:abstractNumId w:val="4"/>
  </w:num>
  <w:num w:numId="7" w16cid:durableId="86049151">
    <w:abstractNumId w:val="0"/>
  </w:num>
  <w:num w:numId="8" w16cid:durableId="2090689212">
    <w:abstractNumId w:val="2"/>
  </w:num>
  <w:num w:numId="9" w16cid:durableId="1569076124">
    <w:abstractNumId w:val="10"/>
  </w:num>
  <w:num w:numId="10" w16cid:durableId="1955213722">
    <w:abstractNumId w:val="1"/>
  </w:num>
  <w:num w:numId="11" w16cid:durableId="487941098">
    <w:abstractNumId w:val="9"/>
  </w:num>
  <w:num w:numId="12" w16cid:durableId="1757356516">
    <w:abstractNumId w:val="11"/>
  </w:num>
  <w:num w:numId="13" w16cid:durableId="18373038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B54DC8"/>
    <w:rsid w:val="0001255A"/>
    <w:rsid w:val="00043EAE"/>
    <w:rsid w:val="000533AA"/>
    <w:rsid w:val="00182961"/>
    <w:rsid w:val="001E1B13"/>
    <w:rsid w:val="001F51A4"/>
    <w:rsid w:val="001F790F"/>
    <w:rsid w:val="00216D1C"/>
    <w:rsid w:val="00294FCD"/>
    <w:rsid w:val="002A3511"/>
    <w:rsid w:val="002C10F8"/>
    <w:rsid w:val="002C3480"/>
    <w:rsid w:val="00306857"/>
    <w:rsid w:val="00343340"/>
    <w:rsid w:val="003466DA"/>
    <w:rsid w:val="00383797"/>
    <w:rsid w:val="003A0999"/>
    <w:rsid w:val="003D6AAE"/>
    <w:rsid w:val="00426F3E"/>
    <w:rsid w:val="004635BD"/>
    <w:rsid w:val="004660AD"/>
    <w:rsid w:val="00487112"/>
    <w:rsid w:val="0049567B"/>
    <w:rsid w:val="004B051A"/>
    <w:rsid w:val="004C662C"/>
    <w:rsid w:val="005130D4"/>
    <w:rsid w:val="006A045A"/>
    <w:rsid w:val="006B40C0"/>
    <w:rsid w:val="006F043F"/>
    <w:rsid w:val="006F42B4"/>
    <w:rsid w:val="007512EB"/>
    <w:rsid w:val="007856BD"/>
    <w:rsid w:val="00796C48"/>
    <w:rsid w:val="007C4E45"/>
    <w:rsid w:val="007D7866"/>
    <w:rsid w:val="007E6FEE"/>
    <w:rsid w:val="008214D8"/>
    <w:rsid w:val="008231EC"/>
    <w:rsid w:val="008A5D93"/>
    <w:rsid w:val="008B27BE"/>
    <w:rsid w:val="008F6412"/>
    <w:rsid w:val="00903FC8"/>
    <w:rsid w:val="0091173A"/>
    <w:rsid w:val="0094015C"/>
    <w:rsid w:val="009D6BC2"/>
    <w:rsid w:val="009E2294"/>
    <w:rsid w:val="009E7971"/>
    <w:rsid w:val="00A2317A"/>
    <w:rsid w:val="00A66FB6"/>
    <w:rsid w:val="00A84106"/>
    <w:rsid w:val="00A90BB5"/>
    <w:rsid w:val="00AB4CE5"/>
    <w:rsid w:val="00AC48ED"/>
    <w:rsid w:val="00B12E69"/>
    <w:rsid w:val="00B41376"/>
    <w:rsid w:val="00B54DC8"/>
    <w:rsid w:val="00BA2745"/>
    <w:rsid w:val="00BD4942"/>
    <w:rsid w:val="00BE77A7"/>
    <w:rsid w:val="00BF0D81"/>
    <w:rsid w:val="00C96F30"/>
    <w:rsid w:val="00D051CD"/>
    <w:rsid w:val="00D414FD"/>
    <w:rsid w:val="00D57DEF"/>
    <w:rsid w:val="00D7528B"/>
    <w:rsid w:val="00DB2A30"/>
    <w:rsid w:val="00DC79D0"/>
    <w:rsid w:val="00DE0FA2"/>
    <w:rsid w:val="00DE19BF"/>
    <w:rsid w:val="00E64B93"/>
    <w:rsid w:val="00E670F9"/>
    <w:rsid w:val="00EB0453"/>
    <w:rsid w:val="00EF6CA9"/>
    <w:rsid w:val="00F621F4"/>
    <w:rsid w:val="00FA7A82"/>
    <w:rsid w:val="00FB731D"/>
    <w:rsid w:val="00FC1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4"/>
    <o:shapelayout v:ext="edit">
      <o:idmap v:ext="edit" data="1"/>
      <o:rules v:ext="edit">
        <o:r id="V:Rule3" type="connector" idref="#_x0000_s1041"/>
        <o:r id="V:Rule4" type="connector" idref="#_x0000_s1043"/>
      </o:rules>
    </o:shapelayout>
  </w:shapeDefaults>
  <w:decimalSymbol w:val=","/>
  <w:listSeparator w:val=";"/>
  <w14:docId w14:val="54C8BCBE"/>
  <w15:docId w15:val="{D89E0276-C255-4BBD-BC1D-DB6E69437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FB731D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bCs/>
      <w:sz w:val="40"/>
    </w:rPr>
  </w:style>
  <w:style w:type="paragraph" w:styleId="berschrift2">
    <w:name w:val="heading 2"/>
    <w:basedOn w:val="Standard"/>
    <w:next w:val="Standard"/>
    <w:qFormat/>
    <w:pPr>
      <w:keepNext/>
      <w:spacing w:line="360" w:lineRule="atLeast"/>
      <w:outlineLvl w:val="1"/>
    </w:pPr>
    <w:rPr>
      <w:color w:val="FFFFFF"/>
      <w:sz w:val="28"/>
    </w:rPr>
  </w:style>
  <w:style w:type="paragraph" w:styleId="berschrift3">
    <w:name w:val="heading 3"/>
    <w:basedOn w:val="Standard"/>
    <w:next w:val="Standard"/>
    <w:qFormat/>
    <w:pPr>
      <w:keepNext/>
      <w:spacing w:line="360" w:lineRule="atLeast"/>
      <w:jc w:val="center"/>
      <w:outlineLvl w:val="2"/>
    </w:pPr>
    <w:rPr>
      <w:b/>
      <w:color w:val="FFFFFF"/>
      <w:sz w:val="28"/>
    </w:rPr>
  </w:style>
  <w:style w:type="paragraph" w:styleId="berschrift4">
    <w:name w:val="heading 4"/>
    <w:basedOn w:val="Standard"/>
    <w:next w:val="Standard"/>
    <w:qFormat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mschlagadresse">
    <w:name w:val="envelope address"/>
    <w:basedOn w:val="Standard"/>
    <w:pPr>
      <w:framePr w:w="7938" w:h="1985" w:hRule="exact" w:hSpace="141" w:wrap="auto" w:hAnchor="page" w:xAlign="center" w:yAlign="bottom"/>
      <w:ind w:left="2835"/>
    </w:pPr>
  </w:style>
  <w:style w:type="paragraph" w:styleId="Umschlagabsenderadresse">
    <w:name w:val="envelope return"/>
    <w:basedOn w:val="Standard"/>
    <w:rPr>
      <w:sz w:val="20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Textkrper">
    <w:name w:val="Body Text"/>
    <w:basedOn w:val="Standard"/>
    <w:rPr>
      <w:snapToGrid w:val="0"/>
      <w:sz w:val="20"/>
    </w:rPr>
  </w:style>
  <w:style w:type="paragraph" w:styleId="Funotentext">
    <w:name w:val="footnote text"/>
    <w:basedOn w:val="Standard"/>
    <w:semiHidden/>
    <w:rPr>
      <w:sz w:val="20"/>
    </w:rPr>
  </w:style>
  <w:style w:type="character" w:styleId="Funotenzeichen">
    <w:name w:val="footnote reference"/>
    <w:semiHidden/>
    <w:rPr>
      <w:vertAlign w:val="superscript"/>
    </w:rPr>
  </w:style>
  <w:style w:type="table" w:styleId="Tabellenraster">
    <w:name w:val="Table Grid"/>
    <w:basedOn w:val="NormaleTabelle"/>
    <w:rsid w:val="002C10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rsid w:val="007512E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7512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400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Nummer:</vt:lpstr>
    </vt:vector>
  </TitlesOfParts>
  <Company>Steinbruchs-BG</Company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Nummer:</dc:title>
  <dc:creator>StBG</dc:creator>
  <cp:lastModifiedBy>Seifert, Jens / USI-S-AS</cp:lastModifiedBy>
  <cp:revision>5</cp:revision>
  <cp:lastPrinted>2016-01-18T10:05:00Z</cp:lastPrinted>
  <dcterms:created xsi:type="dcterms:W3CDTF">2016-06-06T07:01:00Z</dcterms:created>
  <dcterms:modified xsi:type="dcterms:W3CDTF">2026-05-21T08:31:00Z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d88476f-7c11-4a7b-83db-4350fe9b7dd1_Enabled">
    <vt:lpwstr>true</vt:lpwstr>
  </property>
  <property fmtid="{D5CDD505-2E9C-101B-9397-08002B2CF9AE}" pid="3" name="MSIP_Label_ad88476f-7c11-4a7b-83db-4350fe9b7dd1_SetDate">
    <vt:lpwstr>2026-05-21T08:27:06Z</vt:lpwstr>
  </property>
  <property fmtid="{D5CDD505-2E9C-101B-9397-08002B2CF9AE}" pid="4" name="MSIP_Label_ad88476f-7c11-4a7b-83db-4350fe9b7dd1_Method">
    <vt:lpwstr>Privileged</vt:lpwstr>
  </property>
  <property fmtid="{D5CDD505-2E9C-101B-9397-08002B2CF9AE}" pid="5" name="MSIP_Label_ad88476f-7c11-4a7b-83db-4350fe9b7dd1_Name">
    <vt:lpwstr>intern</vt:lpwstr>
  </property>
  <property fmtid="{D5CDD505-2E9C-101B-9397-08002B2CF9AE}" pid="6" name="MSIP_Label_ad88476f-7c11-4a7b-83db-4350fe9b7dd1_SiteId">
    <vt:lpwstr>f5342d95-aa7e-460f-b3ed-51b1514dd06a</vt:lpwstr>
  </property>
  <property fmtid="{D5CDD505-2E9C-101B-9397-08002B2CF9AE}" pid="7" name="MSIP_Label_ad88476f-7c11-4a7b-83db-4350fe9b7dd1_ActionId">
    <vt:lpwstr>8a5d89b2-e11c-42e5-b4cc-edb0659d7583</vt:lpwstr>
  </property>
  <property fmtid="{D5CDD505-2E9C-101B-9397-08002B2CF9AE}" pid="8" name="MSIP_Label_ad88476f-7c11-4a7b-83db-4350fe9b7dd1_ContentBits">
    <vt:lpwstr>2</vt:lpwstr>
  </property>
  <property fmtid="{D5CDD505-2E9C-101B-9397-08002B2CF9AE}" pid="9" name="MSIP_Label_ad88476f-7c11-4a7b-83db-4350fe9b7dd1_Tag">
    <vt:lpwstr>10, 0, 1, 1</vt:lpwstr>
  </property>
</Properties>
</file>